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1A" w:rsidRPr="00354F74" w:rsidRDefault="00E20A1A" w:rsidP="00E20A1A">
      <w:pPr>
        <w:shd w:val="clear" w:color="auto" w:fill="FFFFFF"/>
        <w:spacing w:before="248" w:after="29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Памятка для родителей</w:t>
      </w:r>
    </w:p>
    <w:p w:rsidR="00E20A1A" w:rsidRPr="00354F74" w:rsidRDefault="00E20A1A" w:rsidP="00E20A1A">
      <w:pPr>
        <w:shd w:val="clear" w:color="auto" w:fill="FFFFFF"/>
        <w:spacing w:before="248" w:after="29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Безопасность ребенка на прогулке в зимний период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простые</w:t>
      </w:r>
      <w:proofErr w:type="gramEnd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и, казалось бы, само собой разумеющиеся правила.</w:t>
      </w:r>
    </w:p>
    <w:p w:rsidR="00E20A1A" w:rsidRPr="00354F74" w:rsidRDefault="00E20A1A" w:rsidP="00E20A1A">
      <w:pPr>
        <w:shd w:val="clear" w:color="auto" w:fill="FFFFFF"/>
        <w:spacing w:before="248" w:after="29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Одежда для зимней прогулки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>
        <w:rPr>
          <w:rFonts w:eastAsia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1163955</wp:posOffset>
            </wp:positionV>
            <wp:extent cx="2558415" cy="2569210"/>
            <wp:effectExtent l="19050" t="0" r="0" b="0"/>
            <wp:wrapTight wrapText="bothSides">
              <wp:wrapPolygon edited="0">
                <wp:start x="-161" y="0"/>
                <wp:lineTo x="-161" y="21461"/>
                <wp:lineTo x="21552" y="21461"/>
                <wp:lineTo x="21552" y="0"/>
                <wp:lineTo x="-161" y="0"/>
              </wp:wrapPolygon>
            </wp:wrapTight>
            <wp:docPr id="1" name="Рисунок 0" descr="мальчик-в-выходные-дни-катания-на-лыжах-зимой-изолировал-объект-белом-19167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ьчик-в-выходные-дни-катания-на-лыжах-зимой-изолировал-объект-белом-19167129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обувь</w:t>
      </w:r>
      <w:proofErr w:type="gramEnd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E20A1A" w:rsidRPr="00354F74" w:rsidRDefault="00E20A1A" w:rsidP="00E20A1A">
      <w:pPr>
        <w:shd w:val="clear" w:color="auto" w:fill="FFFFFF"/>
        <w:spacing w:before="248" w:after="29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Катание на лыжах</w:t>
      </w:r>
      <w:r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 xml:space="preserve"> 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E20A1A" w:rsidRDefault="00E20A1A" w:rsidP="00E20A1A">
      <w:pPr>
        <w:shd w:val="clear" w:color="auto" w:fill="FFFFFF"/>
        <w:spacing w:before="248" w:after="298"/>
        <w:jc w:val="both"/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</w:pPr>
    </w:p>
    <w:p w:rsidR="00E20A1A" w:rsidRPr="00354F74" w:rsidRDefault="00E20A1A" w:rsidP="00E20A1A">
      <w:pPr>
        <w:shd w:val="clear" w:color="auto" w:fill="FFFFFF"/>
        <w:spacing w:before="248" w:after="29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Катание на коньках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В отличие от лыж, занятие коньками сопряжено все же с определенным риском.</w:t>
      </w:r>
      <w:r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Verdana" w:eastAsia="Times New Roman" w:hAnsi="Verdana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6624802</wp:posOffset>
            </wp:positionH>
            <wp:positionV relativeFrom="paragraph">
              <wp:posOffset>3197</wp:posOffset>
            </wp:positionV>
            <wp:extent cx="3018615" cy="2522483"/>
            <wp:effectExtent l="19050" t="0" r="0" b="0"/>
            <wp:wrapTight wrapText="bothSides">
              <wp:wrapPolygon edited="0">
                <wp:start x="-136" y="0"/>
                <wp:lineTo x="-136" y="21369"/>
                <wp:lineTo x="21538" y="21369"/>
                <wp:lineTo x="21538" y="0"/>
                <wp:lineTo x="-136" y="0"/>
              </wp:wrapPolygon>
            </wp:wrapTight>
            <wp:docPr id="4" name="Рисунок 3" descr="cute-boy-and-girl-kids-ice-skating-in-winter-snowy-landscape_283146-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boy-and-girl-kids-ice-skating-in-winter-snowy-landscape_283146-2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615" cy="252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Необходимо иметь в виду следующее:</w:t>
      </w:r>
    </w:p>
    <w:p w:rsidR="00E20A1A" w:rsidRPr="00354F74" w:rsidRDefault="00E20A1A" w:rsidP="00E20A1A">
      <w:pPr>
        <w:numPr>
          <w:ilvl w:val="0"/>
          <w:numId w:val="1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E20A1A" w:rsidRPr="00354F74" w:rsidRDefault="00E20A1A" w:rsidP="00E20A1A">
      <w:pPr>
        <w:numPr>
          <w:ilvl w:val="0"/>
          <w:numId w:val="1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E20A1A" w:rsidRPr="00354F74" w:rsidRDefault="00E20A1A" w:rsidP="00E20A1A">
      <w:pPr>
        <w:numPr>
          <w:ilvl w:val="0"/>
          <w:numId w:val="1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E20A1A" w:rsidRPr="00354F74" w:rsidRDefault="00E20A1A" w:rsidP="00E20A1A">
      <w:pPr>
        <w:numPr>
          <w:ilvl w:val="0"/>
          <w:numId w:val="1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>
        <w:rPr>
          <w:rFonts w:eastAsia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245110</wp:posOffset>
            </wp:positionV>
            <wp:extent cx="2379345" cy="2301240"/>
            <wp:effectExtent l="19050" t="0" r="1905" b="0"/>
            <wp:wrapTight wrapText="bothSides">
              <wp:wrapPolygon edited="0">
                <wp:start x="-173" y="0"/>
                <wp:lineTo x="-173" y="21457"/>
                <wp:lineTo x="21617" y="21457"/>
                <wp:lineTo x="21617" y="0"/>
                <wp:lineTo x="-173" y="0"/>
              </wp:wrapPolygon>
            </wp:wrapTight>
            <wp:docPr id="5" name="Рисунок 4" descr="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E20A1A" w:rsidRPr="00354F74" w:rsidRDefault="00E20A1A" w:rsidP="00E20A1A">
      <w:pPr>
        <w:shd w:val="clear" w:color="auto" w:fill="FFFFFF"/>
        <w:spacing w:before="248" w:after="29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Катание на санках, ледянках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Для прогулки на санках ребенка надо одеть </w:t>
      </w:r>
      <w:proofErr w:type="gramStart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потеплее</w:t>
      </w:r>
      <w:proofErr w:type="gramEnd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.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Прежде чем ребенок сядет на санки, проверьте, нет ли в них неисправностей.</w:t>
      </w:r>
      <w:r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Кататься на санках с горки нежелательно, лучше на ледянках.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lastRenderedPageBreak/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Кататься на санках стоя нельзя! Опасно привязывать санки друг к другу.</w:t>
      </w:r>
    </w:p>
    <w:p w:rsidR="00E20A1A" w:rsidRPr="00354F74" w:rsidRDefault="00E20A1A" w:rsidP="00E20A1A">
      <w:pPr>
        <w:numPr>
          <w:ilvl w:val="0"/>
          <w:numId w:val="2"/>
        </w:num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Игры около дома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>
        <w:rPr>
          <w:rFonts w:eastAsia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6545580</wp:posOffset>
            </wp:positionH>
            <wp:positionV relativeFrom="paragraph">
              <wp:posOffset>259080</wp:posOffset>
            </wp:positionV>
            <wp:extent cx="3192780" cy="2286000"/>
            <wp:effectExtent l="19050" t="0" r="7620" b="0"/>
            <wp:wrapTight wrapText="bothSides">
              <wp:wrapPolygon edited="0">
                <wp:start x="-129" y="0"/>
                <wp:lineTo x="-129" y="21420"/>
                <wp:lineTo x="21652" y="21420"/>
                <wp:lineTo x="21652" y="0"/>
                <wp:lineTo x="-129" y="0"/>
              </wp:wrapPolygon>
            </wp:wrapTight>
            <wp:docPr id="6" name="Рисунок 5" descr="62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05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Не разрешайте детям играть у дороги. Учите детей, что нельзя выбегать на проезжую часть.</w:t>
      </w:r>
      <w:r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мусорки</w:t>
      </w:r>
      <w:proofErr w:type="spellEnd"/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– да все что угодно!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  <w:r w:rsidRPr="00354F74">
        <w:rPr>
          <w:rFonts w:ascii="Calibri" w:eastAsia="Times New Roman" w:hAnsi="Calibri" w:cs="Calibri"/>
          <w:sz w:val="22"/>
          <w:szCs w:val="22"/>
          <w:shd w:val="clear" w:color="auto" w:fill="FFFFFF"/>
          <w:lang w:eastAsia="ru-RU"/>
        </w:rPr>
        <w:t> </w:t>
      </w:r>
    </w:p>
    <w:p w:rsidR="00E20A1A" w:rsidRDefault="00E20A1A" w:rsidP="00E20A1A">
      <w:pPr>
        <w:shd w:val="clear" w:color="auto" w:fill="FFFFFF"/>
        <w:spacing w:before="248" w:after="298"/>
        <w:rPr>
          <w:rFonts w:eastAsia="Times New Roman"/>
          <w:b/>
          <w:bCs/>
          <w:color w:val="002060"/>
          <w:sz w:val="30"/>
          <w:szCs w:val="30"/>
          <w:u w:val="single"/>
          <w:shd w:val="clear" w:color="auto" w:fill="FFFFFF"/>
          <w:lang w:eastAsia="ru-RU"/>
        </w:rPr>
      </w:pPr>
    </w:p>
    <w:p w:rsidR="00E20A1A" w:rsidRPr="00354F74" w:rsidRDefault="00E20A1A" w:rsidP="00DF5415">
      <w:pPr>
        <w:shd w:val="clear" w:color="auto" w:fill="FFFFFF"/>
        <w:spacing w:before="24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002060"/>
          <w:sz w:val="30"/>
          <w:szCs w:val="30"/>
          <w:u w:val="single"/>
          <w:shd w:val="clear" w:color="auto" w:fill="FFFFFF"/>
          <w:lang w:eastAsia="ru-RU"/>
        </w:rPr>
        <w:lastRenderedPageBreak/>
        <w:t>Опасности, подстерегающие нас зимой</w:t>
      </w:r>
    </w:p>
    <w:p w:rsidR="00E20A1A" w:rsidRPr="00354F74" w:rsidRDefault="00E20A1A" w:rsidP="00DF5415">
      <w:pPr>
        <w:shd w:val="clear" w:color="auto" w:fill="FFFFFF"/>
        <w:spacing w:before="248"/>
        <w:jc w:val="center"/>
        <w:rPr>
          <w:rFonts w:ascii="Verdana" w:eastAsia="Times New Roman" w:hAnsi="Verdana"/>
          <w:sz w:val="30"/>
          <w:szCs w:val="30"/>
          <w:lang w:eastAsia="ru-RU"/>
        </w:rPr>
      </w:pPr>
      <w:r>
        <w:rPr>
          <w:rFonts w:eastAsia="Times New Roman"/>
          <w:b/>
          <w:bCs/>
          <w:noProof/>
          <w:color w:val="003366"/>
          <w:sz w:val="30"/>
          <w:szCs w:val="3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476885</wp:posOffset>
            </wp:positionV>
            <wp:extent cx="4726305" cy="3547110"/>
            <wp:effectExtent l="19050" t="0" r="0" b="0"/>
            <wp:wrapTight wrapText="bothSides">
              <wp:wrapPolygon edited="0">
                <wp:start x="-87" y="0"/>
                <wp:lineTo x="-87" y="21461"/>
                <wp:lineTo x="21591" y="21461"/>
                <wp:lineTo x="21591" y="0"/>
                <wp:lineTo x="-87" y="0"/>
              </wp:wrapPolygon>
            </wp:wrapTight>
            <wp:docPr id="2" name="Рисунок 1" descr="2ed7eaaf-25d0-4404-b3e6-619ec8dda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d7eaaf-25d0-4404-b3e6-619ec8dda22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30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4F74">
        <w:rPr>
          <w:rFonts w:eastAsia="Times New Roman"/>
          <w:b/>
          <w:bCs/>
          <w:color w:val="003366"/>
          <w:sz w:val="30"/>
          <w:szCs w:val="30"/>
          <w:shd w:val="clear" w:color="auto" w:fill="FFFFFF"/>
          <w:lang w:eastAsia="ru-RU"/>
        </w:rPr>
        <w:t>Осторожно – сход снега и падение сосулек с крыш зданий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 получить тяжелые травмы.</w:t>
      </w:r>
      <w:r>
        <w:rPr>
          <w:rFonts w:eastAsia="Times New Roman"/>
          <w:sz w:val="30"/>
          <w:szCs w:val="30"/>
          <w:shd w:val="clear" w:color="auto" w:fill="FFFFFF"/>
          <w:lang w:eastAsia="ru-RU"/>
        </w:rPr>
        <w:t xml:space="preserve"> 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Поэтому необходимо соблюдать меры безопасности:</w:t>
      </w:r>
    </w:p>
    <w:p w:rsidR="00E20A1A" w:rsidRPr="00354F74" w:rsidRDefault="00E20A1A" w:rsidP="00E20A1A">
      <w:pPr>
        <w:shd w:val="clear" w:color="auto" w:fill="FFFFFF"/>
        <w:spacing w:before="248" w:after="298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t>1. Не приближаться к зданиям, с которых возможен сход снега, падение наледи и сосулек и не позволять этого детям.</w:t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br/>
        <w:t>2. При обнаружении сосулек, висящих на крыше вашего дома, необходимо обратиться в обслуживающую организацию.</w:t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br/>
        <w:t>3. При наличии ограждения опасного места не проходить через него.</w:t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br/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br/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 в единую дежурно-диспетчерскую службу.</w:t>
      </w:r>
      <w:r w:rsidRPr="00354F74">
        <w:rPr>
          <w:rFonts w:eastAsia="Times New Roman"/>
          <w:sz w:val="30"/>
          <w:szCs w:val="30"/>
          <w:shd w:val="clear" w:color="auto" w:fill="FFFFFF"/>
          <w:lang w:eastAsia="ru-RU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E20A1A" w:rsidRPr="00354F74" w:rsidRDefault="00E20A1A" w:rsidP="00E20A1A">
      <w:pPr>
        <w:shd w:val="clear" w:color="auto" w:fill="FFFFFF"/>
        <w:spacing w:before="248" w:after="298"/>
        <w:ind w:left="472"/>
        <w:jc w:val="both"/>
        <w:rPr>
          <w:rFonts w:ascii="Verdana" w:eastAsia="Times New Roman" w:hAnsi="Verdana"/>
          <w:sz w:val="30"/>
          <w:szCs w:val="30"/>
          <w:lang w:eastAsia="ru-RU"/>
        </w:rPr>
      </w:pPr>
      <w:r w:rsidRPr="00354F74">
        <w:rPr>
          <w:rFonts w:eastAsia="Times New Roman"/>
          <w:b/>
          <w:bCs/>
          <w:color w:val="111111"/>
          <w:sz w:val="30"/>
          <w:szCs w:val="30"/>
          <w:shd w:val="clear" w:color="auto" w:fill="FFFFFF"/>
          <w:lang w:eastAsia="ru-RU"/>
        </w:rPr>
        <w:t>Сохранение жизни и здоровья детей — главная обязанность взрослых!</w:t>
      </w:r>
    </w:p>
    <w:p w:rsidR="00DF5415" w:rsidRDefault="00E20A1A" w:rsidP="00DF5415">
      <w:pPr>
        <w:shd w:val="clear" w:color="auto" w:fill="FFFFFF"/>
        <w:spacing w:before="248" w:after="298"/>
        <w:ind w:left="472"/>
        <w:jc w:val="center"/>
        <w:rPr>
          <w:rFonts w:eastAsia="Times New Roman"/>
          <w:b/>
          <w:bCs/>
          <w:i/>
          <w:iCs/>
          <w:color w:val="111111"/>
          <w:sz w:val="36"/>
          <w:szCs w:val="36"/>
          <w:shd w:val="clear" w:color="auto" w:fill="FFFFFF"/>
          <w:lang w:eastAsia="ru-RU"/>
        </w:rPr>
      </w:pPr>
      <w:r w:rsidRPr="00354F74">
        <w:rPr>
          <w:rFonts w:eastAsia="Times New Roman"/>
          <w:b/>
          <w:bCs/>
          <w:i/>
          <w:iCs/>
          <w:color w:val="111111"/>
          <w:sz w:val="36"/>
          <w:szCs w:val="36"/>
          <w:shd w:val="clear" w:color="auto" w:fill="FFFFFF"/>
          <w:lang w:eastAsia="ru-RU"/>
        </w:rPr>
        <w:t>С Наступающим  Новым 2022 годом!</w:t>
      </w:r>
    </w:p>
    <w:p w:rsidR="00DF5415" w:rsidRPr="00DF5415" w:rsidRDefault="00DF5415" w:rsidP="00DF5415">
      <w:pPr>
        <w:shd w:val="clear" w:color="auto" w:fill="FFFFFF"/>
        <w:spacing w:before="248" w:after="298"/>
        <w:ind w:left="472"/>
        <w:jc w:val="right"/>
        <w:rPr>
          <w:rFonts w:eastAsia="Times New Roman"/>
          <w:b/>
          <w:bCs/>
          <w:i/>
          <w:iCs/>
          <w:color w:val="111111"/>
          <w:sz w:val="36"/>
          <w:szCs w:val="36"/>
          <w:shd w:val="clear" w:color="auto" w:fill="FFFFFF"/>
          <w:lang w:eastAsia="ru-RU"/>
        </w:rPr>
      </w:pPr>
      <w:r>
        <w:rPr>
          <w:rFonts w:eastAsia="Times New Roman"/>
          <w:b/>
          <w:bCs/>
          <w:i/>
          <w:iCs/>
          <w:color w:val="111111"/>
          <w:sz w:val="36"/>
          <w:szCs w:val="36"/>
          <w:shd w:val="clear" w:color="auto" w:fill="FFFFFF"/>
          <w:lang w:eastAsia="ru-RU"/>
        </w:rPr>
        <w:t>Е.Д. Сухачева</w:t>
      </w:r>
    </w:p>
    <w:sectPr w:rsidR="00DF5415" w:rsidRPr="00DF5415" w:rsidSect="00354F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D1EE7"/>
    <w:multiLevelType w:val="multilevel"/>
    <w:tmpl w:val="5C30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074FD7"/>
    <w:multiLevelType w:val="multilevel"/>
    <w:tmpl w:val="7992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20A1A"/>
    <w:rsid w:val="0006119F"/>
    <w:rsid w:val="001820ED"/>
    <w:rsid w:val="002839A3"/>
    <w:rsid w:val="004B1C92"/>
    <w:rsid w:val="007647C7"/>
    <w:rsid w:val="00DF5415"/>
    <w:rsid w:val="00E20A1A"/>
    <w:rsid w:val="00F1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1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A1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2022-01-10T14:00:00Z</dcterms:created>
  <dcterms:modified xsi:type="dcterms:W3CDTF">2022-01-14T08:54:00Z</dcterms:modified>
</cp:coreProperties>
</file>