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ayout w:type="fixed"/>
        <w:tblLook w:val="04A0"/>
      </w:tblPr>
      <w:tblGrid>
        <w:gridCol w:w="2802"/>
        <w:gridCol w:w="7512"/>
      </w:tblGrid>
      <w:tr w:rsidR="00826796" w:rsidRPr="000A60F4" w:rsidTr="000E1ED3">
        <w:trPr>
          <w:trHeight w:val="1426"/>
        </w:trPr>
        <w:tc>
          <w:tcPr>
            <w:tcW w:w="2802" w:type="dxa"/>
            <w:shd w:val="clear" w:color="auto" w:fill="auto"/>
          </w:tcPr>
          <w:p w:rsidR="00826796" w:rsidRDefault="00826796" w:rsidP="000E1ED3">
            <w:pPr>
              <w:pStyle w:val="a8"/>
              <w:tabs>
                <w:tab w:val="left" w:pos="3261"/>
              </w:tabs>
              <w:rPr>
                <w:sz w:val="20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Pr="00307C4E"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971550" cy="959701"/>
                  <wp:effectExtent l="19050" t="0" r="0" b="0"/>
                  <wp:docPr id="4" name="Рисунок 1" descr="C:\Documents and Settings\User\Рабочий стол\Пропаганда\Логотип - эмблема ГИБДД (тех. сервис)\ЛОГО 2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ропаганда\Логотип - эмблема ГИБДД (тех. сервис)\ЛОГО 2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813" cy="9658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  <w:shd w:val="clear" w:color="auto" w:fill="auto"/>
          </w:tcPr>
          <w:p w:rsidR="00826796" w:rsidRDefault="00826796" w:rsidP="00826796">
            <w:pPr>
              <w:spacing w:line="276" w:lineRule="auto"/>
              <w:ind w:left="648"/>
              <w:rPr>
                <w:b/>
                <w:sz w:val="28"/>
                <w:szCs w:val="28"/>
              </w:rPr>
            </w:pPr>
          </w:p>
          <w:p w:rsidR="00826796" w:rsidRPr="00826796" w:rsidRDefault="00066B64" w:rsidP="00066B64">
            <w:pPr>
              <w:spacing w:line="276" w:lineRule="auto"/>
              <w:ind w:left="3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hadow/>
                <w:sz w:val="32"/>
                <w:szCs w:val="32"/>
              </w:rPr>
              <w:t>Госавтоинспекция проводит профилактическое мероприятие «ВНИМАНИЕ – ДЕТИ!»</w:t>
            </w:r>
          </w:p>
        </w:tc>
      </w:tr>
    </w:tbl>
    <w:p w:rsidR="00113B9E" w:rsidRPr="00932CF8" w:rsidRDefault="00113B9E" w:rsidP="0078627B">
      <w:pPr>
        <w:tabs>
          <w:tab w:val="left" w:pos="1980"/>
        </w:tabs>
        <w:ind w:firstLine="540"/>
        <w:jc w:val="both"/>
        <w:rPr>
          <w:sz w:val="16"/>
          <w:szCs w:val="16"/>
        </w:rPr>
      </w:pPr>
    </w:p>
    <w:p w:rsidR="00932CF8" w:rsidRDefault="00BC292E" w:rsidP="00932CF8">
      <w:pPr>
        <w:tabs>
          <w:tab w:val="left" w:pos="1980"/>
        </w:tabs>
        <w:ind w:firstLine="540"/>
        <w:jc w:val="both"/>
        <w:rPr>
          <w:b/>
          <w:sz w:val="28"/>
          <w:szCs w:val="28"/>
        </w:rPr>
      </w:pPr>
      <w:r w:rsidRPr="00066B64">
        <w:rPr>
          <w:sz w:val="28"/>
          <w:szCs w:val="28"/>
        </w:rPr>
        <w:t>З</w:t>
      </w:r>
      <w:r w:rsidR="008B6A0E" w:rsidRPr="00066B64">
        <w:rPr>
          <w:sz w:val="28"/>
          <w:szCs w:val="28"/>
        </w:rPr>
        <w:t xml:space="preserve">а 8 месяцев </w:t>
      </w:r>
      <w:r w:rsidR="00826796" w:rsidRPr="00066B64">
        <w:rPr>
          <w:sz w:val="28"/>
          <w:szCs w:val="28"/>
        </w:rPr>
        <w:t>202</w:t>
      </w:r>
      <w:r w:rsidR="00066B64">
        <w:rPr>
          <w:sz w:val="28"/>
          <w:szCs w:val="28"/>
        </w:rPr>
        <w:t xml:space="preserve">3 </w:t>
      </w:r>
      <w:r w:rsidR="00826796" w:rsidRPr="00066B64">
        <w:rPr>
          <w:sz w:val="28"/>
          <w:szCs w:val="28"/>
        </w:rPr>
        <w:t>год</w:t>
      </w:r>
      <w:r w:rsidR="008B6A0E" w:rsidRPr="00066B64">
        <w:rPr>
          <w:sz w:val="28"/>
          <w:szCs w:val="28"/>
        </w:rPr>
        <w:t>а</w:t>
      </w:r>
      <w:r w:rsidR="00826796" w:rsidRPr="00066B64">
        <w:rPr>
          <w:sz w:val="28"/>
          <w:szCs w:val="28"/>
        </w:rPr>
        <w:t xml:space="preserve"> </w:t>
      </w:r>
      <w:r w:rsidR="008B6A0E" w:rsidRPr="00066B64">
        <w:rPr>
          <w:sz w:val="28"/>
          <w:szCs w:val="28"/>
        </w:rPr>
        <w:t xml:space="preserve">на территории города Усолье-Сибирское и Усольского района </w:t>
      </w:r>
      <w:r w:rsidR="00066B64">
        <w:rPr>
          <w:sz w:val="28"/>
          <w:szCs w:val="28"/>
        </w:rPr>
        <w:t>зарегистрировано</w:t>
      </w:r>
      <w:r w:rsidR="00066B64" w:rsidRPr="00066B64">
        <w:rPr>
          <w:sz w:val="28"/>
          <w:szCs w:val="28"/>
        </w:rPr>
        <w:t xml:space="preserve"> </w:t>
      </w:r>
      <w:r w:rsidR="00066B64">
        <w:rPr>
          <w:b/>
          <w:sz w:val="28"/>
          <w:szCs w:val="28"/>
        </w:rPr>
        <w:t>9</w:t>
      </w:r>
      <w:r w:rsidR="003C7088" w:rsidRPr="00066B64">
        <w:rPr>
          <w:b/>
          <w:sz w:val="28"/>
          <w:szCs w:val="28"/>
        </w:rPr>
        <w:t xml:space="preserve"> </w:t>
      </w:r>
      <w:r w:rsidR="00826796" w:rsidRPr="00066B64">
        <w:rPr>
          <w:b/>
          <w:sz w:val="28"/>
          <w:szCs w:val="28"/>
        </w:rPr>
        <w:t>дорожно-транспортных происшествий с участием несовершеннолетних</w:t>
      </w:r>
      <w:r w:rsidR="008F7F3D" w:rsidRPr="00066B64">
        <w:rPr>
          <w:b/>
          <w:sz w:val="28"/>
          <w:szCs w:val="28"/>
        </w:rPr>
        <w:t xml:space="preserve">, </w:t>
      </w:r>
      <w:r w:rsidR="008F7F3D" w:rsidRPr="00066B64">
        <w:rPr>
          <w:sz w:val="28"/>
          <w:szCs w:val="28"/>
        </w:rPr>
        <w:t>в</w:t>
      </w:r>
      <w:r w:rsidR="008F7F3D" w:rsidRPr="00066B64">
        <w:rPr>
          <w:b/>
          <w:sz w:val="28"/>
          <w:szCs w:val="28"/>
        </w:rPr>
        <w:t xml:space="preserve"> </w:t>
      </w:r>
      <w:r w:rsidR="009D2629" w:rsidRPr="00066B64">
        <w:rPr>
          <w:sz w:val="28"/>
          <w:szCs w:val="28"/>
        </w:rPr>
        <w:t xml:space="preserve">результате </w:t>
      </w:r>
      <w:r w:rsidR="008F7F3D" w:rsidRPr="00066B64">
        <w:rPr>
          <w:sz w:val="28"/>
          <w:szCs w:val="28"/>
        </w:rPr>
        <w:t>которых</w:t>
      </w:r>
      <w:r w:rsidR="003C7088" w:rsidRPr="00066B64">
        <w:rPr>
          <w:sz w:val="28"/>
          <w:szCs w:val="28"/>
        </w:rPr>
        <w:t xml:space="preserve"> </w:t>
      </w:r>
      <w:r w:rsidR="00066B64" w:rsidRPr="00066B64">
        <w:rPr>
          <w:b/>
          <w:sz w:val="28"/>
          <w:szCs w:val="28"/>
        </w:rPr>
        <w:t>пострадали</w:t>
      </w:r>
      <w:r w:rsidR="00066B64">
        <w:rPr>
          <w:sz w:val="28"/>
          <w:szCs w:val="28"/>
        </w:rPr>
        <w:t xml:space="preserve"> </w:t>
      </w:r>
      <w:r w:rsidR="00066B64">
        <w:rPr>
          <w:b/>
          <w:sz w:val="28"/>
          <w:szCs w:val="28"/>
        </w:rPr>
        <w:t>9 детей.</w:t>
      </w:r>
    </w:p>
    <w:p w:rsidR="00066B64" w:rsidRPr="00932CF8" w:rsidRDefault="00932CF8" w:rsidP="00932CF8">
      <w:pPr>
        <w:tabs>
          <w:tab w:val="left" w:pos="1980"/>
        </w:tabs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066B64">
        <w:rPr>
          <w:sz w:val="28"/>
          <w:szCs w:val="28"/>
        </w:rPr>
        <w:t xml:space="preserve"> г</w:t>
      </w:r>
      <w:r w:rsidR="00FE44BE">
        <w:rPr>
          <w:sz w:val="28"/>
          <w:szCs w:val="28"/>
        </w:rPr>
        <w:t xml:space="preserve">ороде </w:t>
      </w:r>
      <w:r w:rsidR="00066B64" w:rsidRPr="00066B64">
        <w:rPr>
          <w:sz w:val="28"/>
          <w:szCs w:val="28"/>
        </w:rPr>
        <w:t>произошло</w:t>
      </w:r>
      <w:r w:rsidR="00066B64">
        <w:rPr>
          <w:sz w:val="28"/>
          <w:szCs w:val="28"/>
        </w:rPr>
        <w:t xml:space="preserve"> 4 </w:t>
      </w:r>
      <w:r>
        <w:rPr>
          <w:sz w:val="28"/>
          <w:szCs w:val="28"/>
        </w:rPr>
        <w:t>ДТП</w:t>
      </w:r>
      <w:r w:rsidR="00066B64">
        <w:rPr>
          <w:sz w:val="28"/>
          <w:szCs w:val="28"/>
        </w:rPr>
        <w:t xml:space="preserve">, в результате </w:t>
      </w:r>
      <w:r w:rsidR="00066B64" w:rsidRPr="00521469">
        <w:rPr>
          <w:sz w:val="28"/>
          <w:szCs w:val="28"/>
        </w:rPr>
        <w:t xml:space="preserve">которых </w:t>
      </w:r>
      <w:r w:rsidR="00066B64">
        <w:rPr>
          <w:sz w:val="28"/>
          <w:szCs w:val="28"/>
        </w:rPr>
        <w:t xml:space="preserve">4 несовершеннолетних </w:t>
      </w:r>
      <w:r w:rsidR="00066B64" w:rsidRPr="00521469">
        <w:rPr>
          <w:sz w:val="28"/>
          <w:szCs w:val="28"/>
        </w:rPr>
        <w:t>получили</w:t>
      </w:r>
      <w:r w:rsidR="00066B64">
        <w:rPr>
          <w:sz w:val="28"/>
          <w:szCs w:val="28"/>
        </w:rPr>
        <w:t xml:space="preserve"> травмы, из них: 2 пешехода, 1 велосипедист, 1 пассажир.</w:t>
      </w:r>
    </w:p>
    <w:p w:rsidR="00766189" w:rsidRDefault="00066B64" w:rsidP="0076618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районе совершено 5 </w:t>
      </w:r>
      <w:r w:rsidR="00932CF8">
        <w:rPr>
          <w:sz w:val="28"/>
          <w:szCs w:val="28"/>
        </w:rPr>
        <w:t>ДТП</w:t>
      </w:r>
      <w:r>
        <w:rPr>
          <w:sz w:val="28"/>
          <w:szCs w:val="28"/>
        </w:rPr>
        <w:t>, в результате которых 5 несовершеннолетних получили травмы, из них: 3 пассажира, 2 водителя мототехники.</w:t>
      </w:r>
    </w:p>
    <w:p w:rsidR="00932CF8" w:rsidRPr="00932CF8" w:rsidRDefault="00932CF8" w:rsidP="00766189">
      <w:pPr>
        <w:ind w:firstLine="540"/>
        <w:jc w:val="both"/>
        <w:rPr>
          <w:sz w:val="16"/>
          <w:szCs w:val="16"/>
        </w:rPr>
      </w:pPr>
    </w:p>
    <w:p w:rsidR="004C5604" w:rsidRPr="00CB4B87" w:rsidRDefault="004C5604" w:rsidP="00766189">
      <w:pPr>
        <w:ind w:firstLine="540"/>
        <w:jc w:val="both"/>
        <w:rPr>
          <w:sz w:val="16"/>
          <w:szCs w:val="16"/>
        </w:rPr>
      </w:pPr>
      <w:r>
        <w:rPr>
          <w:sz w:val="28"/>
          <w:szCs w:val="28"/>
        </w:rPr>
        <w:t>Госавтоинспекци</w:t>
      </w:r>
      <w:r w:rsidR="0091645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766189">
        <w:rPr>
          <w:sz w:val="28"/>
          <w:szCs w:val="28"/>
        </w:rPr>
        <w:t>напоминает</w:t>
      </w:r>
      <w:r>
        <w:rPr>
          <w:sz w:val="28"/>
          <w:szCs w:val="28"/>
        </w:rPr>
        <w:t>:</w:t>
      </w:r>
      <w:r w:rsidRPr="00004FB5">
        <w:rPr>
          <w:sz w:val="28"/>
          <w:szCs w:val="28"/>
        </w:rPr>
        <w:t xml:space="preserve"> </w:t>
      </w:r>
    </w:p>
    <w:p w:rsidR="004C5604" w:rsidRDefault="004C5604" w:rsidP="004C5604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пешеходы должны передвигаться по тротуарам, пешеходным дорожкам, при отсутствии – по обочинам</w:t>
      </w:r>
      <w:r w:rsidR="00932CF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при движении по краю дороги </w:t>
      </w:r>
      <w:r w:rsidR="00932CF8">
        <w:rPr>
          <w:sz w:val="28"/>
          <w:szCs w:val="28"/>
        </w:rPr>
        <w:t>необходимо идти</w:t>
      </w:r>
      <w:r>
        <w:rPr>
          <w:sz w:val="28"/>
          <w:szCs w:val="28"/>
        </w:rPr>
        <w:t xml:space="preserve"> навстречу движению транспортных средств;</w:t>
      </w:r>
    </w:p>
    <w:p w:rsidR="004C5604" w:rsidRDefault="004C5604" w:rsidP="004C5604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переходе дороги и движении по обочинам или краю проезжей части в темное время суток или в условиях недостаточной видимости пешеходы должны иметь при себе световозвращающие элементы</w:t>
      </w:r>
      <w:r w:rsidR="00045149">
        <w:rPr>
          <w:sz w:val="28"/>
          <w:szCs w:val="28"/>
        </w:rPr>
        <w:t>;</w:t>
      </w:r>
    </w:p>
    <w:p w:rsidR="00932CF8" w:rsidRDefault="004C5604" w:rsidP="00932CF8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031DE3">
        <w:rPr>
          <w:sz w:val="28"/>
          <w:szCs w:val="28"/>
        </w:rPr>
        <w:t>- пешеходы должны переходить дорогу по пешеходным переходам</w:t>
      </w:r>
      <w:r>
        <w:rPr>
          <w:sz w:val="28"/>
          <w:szCs w:val="28"/>
        </w:rPr>
        <w:t>;</w:t>
      </w:r>
      <w:r w:rsidR="00932CF8">
        <w:rPr>
          <w:sz w:val="28"/>
          <w:szCs w:val="28"/>
        </w:rPr>
        <w:t xml:space="preserve"> </w:t>
      </w:r>
    </w:p>
    <w:p w:rsidR="004C5604" w:rsidRDefault="004C5604" w:rsidP="00932CF8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пешеходных переходах </w:t>
      </w:r>
      <w:r w:rsidR="00916458">
        <w:rPr>
          <w:sz w:val="28"/>
          <w:szCs w:val="28"/>
        </w:rPr>
        <w:t xml:space="preserve">без </w:t>
      </w:r>
      <w:r w:rsidR="00932CF8">
        <w:rPr>
          <w:sz w:val="28"/>
          <w:szCs w:val="28"/>
        </w:rPr>
        <w:t xml:space="preserve">светофорного </w:t>
      </w:r>
      <w:r w:rsidR="00916458">
        <w:rPr>
          <w:sz w:val="28"/>
          <w:szCs w:val="28"/>
        </w:rPr>
        <w:t xml:space="preserve">регулирования </w:t>
      </w:r>
      <w:r>
        <w:rPr>
          <w:sz w:val="28"/>
          <w:szCs w:val="28"/>
        </w:rPr>
        <w:t>пешеходы могут выходить на проезжую часть (трамвайные пути) после того, как оценят расстояние до приближающихся транспортных средств, их скорость движения и убедятся, что переход будет для них безопасен;</w:t>
      </w:r>
    </w:p>
    <w:p w:rsidR="00932CF8" w:rsidRDefault="004C5604" w:rsidP="007661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поездке на транспортном средстве водители и пассажиры обязаны быть пристегнуты </w:t>
      </w:r>
      <w:r w:rsidRPr="00524E94">
        <w:rPr>
          <w:sz w:val="28"/>
          <w:szCs w:val="28"/>
        </w:rPr>
        <w:t>ремн</w:t>
      </w:r>
      <w:r>
        <w:rPr>
          <w:sz w:val="28"/>
          <w:szCs w:val="28"/>
        </w:rPr>
        <w:t xml:space="preserve">ями </w:t>
      </w:r>
      <w:r w:rsidRPr="00524E94">
        <w:rPr>
          <w:sz w:val="28"/>
          <w:szCs w:val="28"/>
        </w:rPr>
        <w:t>безопасности</w:t>
      </w:r>
      <w:r>
        <w:rPr>
          <w:sz w:val="28"/>
          <w:szCs w:val="28"/>
        </w:rPr>
        <w:t>;</w:t>
      </w:r>
      <w:r w:rsidR="00932CF8">
        <w:rPr>
          <w:sz w:val="28"/>
          <w:szCs w:val="28"/>
        </w:rPr>
        <w:t xml:space="preserve"> </w:t>
      </w:r>
    </w:p>
    <w:p w:rsidR="004C5604" w:rsidRDefault="00932CF8" w:rsidP="00766189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C5604">
        <w:rPr>
          <w:sz w:val="28"/>
          <w:szCs w:val="28"/>
        </w:rPr>
        <w:t>п</w:t>
      </w:r>
      <w:r w:rsidR="004C5604" w:rsidRPr="00524E94">
        <w:rPr>
          <w:sz w:val="28"/>
          <w:szCs w:val="28"/>
        </w:rPr>
        <w:t xml:space="preserve">еревозка детей в возрасте </w:t>
      </w:r>
      <w:r w:rsidR="004C5604">
        <w:rPr>
          <w:sz w:val="28"/>
          <w:szCs w:val="28"/>
        </w:rPr>
        <w:t xml:space="preserve">младше </w:t>
      </w:r>
      <w:r w:rsidR="004C5604" w:rsidRPr="00524E94">
        <w:rPr>
          <w:sz w:val="28"/>
          <w:szCs w:val="28"/>
        </w:rPr>
        <w:t>7 лет должна осуществляться с использованием детских удерживающих устройств, соотв</w:t>
      </w:r>
      <w:r w:rsidR="004C5604">
        <w:rPr>
          <w:sz w:val="28"/>
          <w:szCs w:val="28"/>
        </w:rPr>
        <w:t>етствующих росту и весу ребенка;</w:t>
      </w:r>
      <w:r>
        <w:rPr>
          <w:sz w:val="28"/>
          <w:szCs w:val="28"/>
        </w:rPr>
        <w:t xml:space="preserve"> </w:t>
      </w:r>
      <w:r w:rsidR="004C5604">
        <w:rPr>
          <w:sz w:val="28"/>
          <w:szCs w:val="28"/>
        </w:rPr>
        <w:t xml:space="preserve">перевозка детей в возрасте от 7 до 11 лет (включительно) </w:t>
      </w:r>
      <w:r w:rsidR="004C5604" w:rsidRPr="00524E94">
        <w:rPr>
          <w:sz w:val="28"/>
          <w:szCs w:val="28"/>
        </w:rPr>
        <w:t>должна осуществляться с использованием детских удерживающих устройств, соотв</w:t>
      </w:r>
      <w:r w:rsidR="004C5604">
        <w:rPr>
          <w:sz w:val="28"/>
          <w:szCs w:val="28"/>
        </w:rPr>
        <w:t>етствующих росту и весу ребенка</w:t>
      </w:r>
      <w:r w:rsidR="004C5604" w:rsidRPr="0001258F">
        <w:rPr>
          <w:sz w:val="28"/>
          <w:szCs w:val="28"/>
        </w:rPr>
        <w:t xml:space="preserve"> </w:t>
      </w:r>
      <w:r w:rsidR="004C5604" w:rsidRPr="00524E94">
        <w:rPr>
          <w:sz w:val="28"/>
          <w:szCs w:val="28"/>
        </w:rPr>
        <w:t>или с использованием ремней безопасности транспортного средства</w:t>
      </w:r>
      <w:r w:rsidR="004C5604">
        <w:rPr>
          <w:sz w:val="28"/>
          <w:szCs w:val="28"/>
        </w:rPr>
        <w:t>, а на переднем пассажирском сиденье легкового автомобиля – только с использованием</w:t>
      </w:r>
      <w:r w:rsidR="004C5604" w:rsidRPr="001C122F">
        <w:rPr>
          <w:sz w:val="28"/>
          <w:szCs w:val="28"/>
        </w:rPr>
        <w:t xml:space="preserve"> </w:t>
      </w:r>
      <w:r w:rsidR="004C5604" w:rsidRPr="00524E94">
        <w:rPr>
          <w:sz w:val="28"/>
          <w:szCs w:val="28"/>
        </w:rPr>
        <w:t>детских удерживающих устройств</w:t>
      </w:r>
      <w:r w:rsidR="004C5604">
        <w:rPr>
          <w:sz w:val="28"/>
          <w:szCs w:val="28"/>
        </w:rPr>
        <w:t>;</w:t>
      </w:r>
    </w:p>
    <w:p w:rsidR="004C5604" w:rsidRDefault="004C5604" w:rsidP="004C560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движение </w:t>
      </w:r>
      <w:r w:rsidR="00045149">
        <w:rPr>
          <w:sz w:val="28"/>
          <w:szCs w:val="28"/>
        </w:rPr>
        <w:t xml:space="preserve">детей в возрасте до 14 лет </w:t>
      </w:r>
      <w:r>
        <w:rPr>
          <w:sz w:val="28"/>
          <w:szCs w:val="28"/>
        </w:rPr>
        <w:t>на велосипеде или средстве индивидуал</w:t>
      </w:r>
      <w:r w:rsidR="00916458">
        <w:rPr>
          <w:sz w:val="28"/>
          <w:szCs w:val="28"/>
        </w:rPr>
        <w:t xml:space="preserve">ьной мобильности, например </w:t>
      </w:r>
      <w:proofErr w:type="spellStart"/>
      <w:r w:rsidR="00916458">
        <w:rPr>
          <w:sz w:val="28"/>
          <w:szCs w:val="28"/>
        </w:rPr>
        <w:t>электросамокате</w:t>
      </w:r>
      <w:proofErr w:type="spellEnd"/>
      <w:r w:rsidR="0091645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должно осуществляться только </w:t>
      </w:r>
      <w:r w:rsidRPr="00524E94">
        <w:rPr>
          <w:sz w:val="28"/>
          <w:szCs w:val="28"/>
        </w:rPr>
        <w:t xml:space="preserve">по тротуарам, пешеходным </w:t>
      </w:r>
      <w:r>
        <w:rPr>
          <w:sz w:val="28"/>
          <w:szCs w:val="28"/>
        </w:rPr>
        <w:t xml:space="preserve">и велосипедным </w:t>
      </w:r>
      <w:r w:rsidRPr="00524E94">
        <w:rPr>
          <w:sz w:val="28"/>
          <w:szCs w:val="28"/>
        </w:rPr>
        <w:t>дорожкам, в пределах пешеходных зон. Выез</w:t>
      </w:r>
      <w:r>
        <w:rPr>
          <w:sz w:val="28"/>
          <w:szCs w:val="28"/>
        </w:rPr>
        <w:t>д</w:t>
      </w:r>
      <w:r w:rsidRPr="00524E94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проезжую часть </w:t>
      </w:r>
      <w:r w:rsidRPr="00524E94">
        <w:rPr>
          <w:sz w:val="28"/>
          <w:szCs w:val="28"/>
        </w:rPr>
        <w:t>детям младше 14 лет запрещен</w:t>
      </w:r>
      <w:r>
        <w:rPr>
          <w:sz w:val="28"/>
          <w:szCs w:val="28"/>
        </w:rPr>
        <w:t>!</w:t>
      </w:r>
      <w:r w:rsidRPr="00524E94">
        <w:rPr>
          <w:sz w:val="28"/>
          <w:szCs w:val="28"/>
        </w:rPr>
        <w:t xml:space="preserve"> </w:t>
      </w:r>
    </w:p>
    <w:p w:rsidR="004C5604" w:rsidRDefault="004C5604" w:rsidP="004C560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 движении в пределах пешеходных переходов велосипедист должен остановиться у пешеходного перехода, спешиться</w:t>
      </w:r>
      <w:r w:rsidR="004977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перейти дорогу пешком, руководствуясь правилам для пешеходов. Таким же образом должны действовать участники дорожного движения, передвигающиеся на </w:t>
      </w:r>
      <w:r w:rsidR="00916458">
        <w:rPr>
          <w:sz w:val="28"/>
          <w:szCs w:val="28"/>
        </w:rPr>
        <w:t>средствах индивидуальной мобильности</w:t>
      </w:r>
      <w:r>
        <w:rPr>
          <w:sz w:val="28"/>
          <w:szCs w:val="28"/>
        </w:rPr>
        <w:t xml:space="preserve">. </w:t>
      </w:r>
    </w:p>
    <w:p w:rsidR="00066B64" w:rsidRDefault="00916458" w:rsidP="00932CF8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B64">
        <w:rPr>
          <w:sz w:val="28"/>
          <w:szCs w:val="28"/>
        </w:rPr>
        <w:t xml:space="preserve">управлять мотоциклами разрешается с 18 лет, при наличии водительского удостоверения категории «А», мопедом – с 16 лет, при этом необходимо иметь водительское удостоверение категории «М». Штраф за управление транспортным средством без водительского удостоверения от 5 до 15 тысяч рублей. </w:t>
      </w:r>
    </w:p>
    <w:p w:rsidR="00932CF8" w:rsidRPr="00932CF8" w:rsidRDefault="00932CF8" w:rsidP="00932CF8">
      <w:pPr>
        <w:ind w:firstLine="539"/>
        <w:jc w:val="both"/>
        <w:rPr>
          <w:sz w:val="16"/>
          <w:szCs w:val="16"/>
        </w:rPr>
      </w:pPr>
    </w:p>
    <w:p w:rsidR="00932CF8" w:rsidRPr="00932CF8" w:rsidRDefault="00932CF8" w:rsidP="00ED2B5C">
      <w:pPr>
        <w:rPr>
          <w:b/>
          <w:sz w:val="28"/>
          <w:szCs w:val="28"/>
        </w:rPr>
      </w:pPr>
      <w:r w:rsidRPr="00932CF8">
        <w:rPr>
          <w:b/>
          <w:sz w:val="28"/>
          <w:szCs w:val="28"/>
        </w:rPr>
        <w:t>Госавтоинспекция желает всем безопасных дорог!</w:t>
      </w:r>
      <w:r w:rsidR="00ED2B5C">
        <w:rPr>
          <w:b/>
          <w:sz w:val="28"/>
          <w:szCs w:val="28"/>
        </w:rPr>
        <w:t xml:space="preserve">                           Сентябрь 2023</w:t>
      </w:r>
    </w:p>
    <w:sectPr w:rsidR="00932CF8" w:rsidRPr="00932CF8" w:rsidSect="00ED2B5C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629"/>
    <w:rsid w:val="00005BF4"/>
    <w:rsid w:val="00045149"/>
    <w:rsid w:val="00066B64"/>
    <w:rsid w:val="0008183D"/>
    <w:rsid w:val="00085800"/>
    <w:rsid w:val="000A41B2"/>
    <w:rsid w:val="000B7519"/>
    <w:rsid w:val="000E45CB"/>
    <w:rsid w:val="000E572E"/>
    <w:rsid w:val="001039CE"/>
    <w:rsid w:val="0011358D"/>
    <w:rsid w:val="00113B9E"/>
    <w:rsid w:val="001656C5"/>
    <w:rsid w:val="001B10E9"/>
    <w:rsid w:val="001D21C5"/>
    <w:rsid w:val="00277861"/>
    <w:rsid w:val="002B21A4"/>
    <w:rsid w:val="002E49C2"/>
    <w:rsid w:val="002F455E"/>
    <w:rsid w:val="00304BBA"/>
    <w:rsid w:val="00322165"/>
    <w:rsid w:val="00391AC8"/>
    <w:rsid w:val="00392A57"/>
    <w:rsid w:val="003B2FFC"/>
    <w:rsid w:val="003C7088"/>
    <w:rsid w:val="0040381E"/>
    <w:rsid w:val="00442AD6"/>
    <w:rsid w:val="0045179B"/>
    <w:rsid w:val="004662CD"/>
    <w:rsid w:val="004977D9"/>
    <w:rsid w:val="004C10FE"/>
    <w:rsid w:val="004C2BB5"/>
    <w:rsid w:val="004C5604"/>
    <w:rsid w:val="004D2D73"/>
    <w:rsid w:val="00501F12"/>
    <w:rsid w:val="00514553"/>
    <w:rsid w:val="00521F5D"/>
    <w:rsid w:val="00524E94"/>
    <w:rsid w:val="005421C3"/>
    <w:rsid w:val="00550E4B"/>
    <w:rsid w:val="00556DB1"/>
    <w:rsid w:val="005570C3"/>
    <w:rsid w:val="005776B5"/>
    <w:rsid w:val="005A1296"/>
    <w:rsid w:val="005C0E06"/>
    <w:rsid w:val="005E1D3C"/>
    <w:rsid w:val="00600C90"/>
    <w:rsid w:val="00613A19"/>
    <w:rsid w:val="0061525F"/>
    <w:rsid w:val="006350FC"/>
    <w:rsid w:val="00646817"/>
    <w:rsid w:val="006A72CF"/>
    <w:rsid w:val="006B3EEC"/>
    <w:rsid w:val="00717D29"/>
    <w:rsid w:val="007355B1"/>
    <w:rsid w:val="00754D4E"/>
    <w:rsid w:val="00766189"/>
    <w:rsid w:val="0078627B"/>
    <w:rsid w:val="00796708"/>
    <w:rsid w:val="007B7897"/>
    <w:rsid w:val="007E6CB5"/>
    <w:rsid w:val="00813DFA"/>
    <w:rsid w:val="00826796"/>
    <w:rsid w:val="00843BF4"/>
    <w:rsid w:val="008513BC"/>
    <w:rsid w:val="008768DE"/>
    <w:rsid w:val="008B6A0E"/>
    <w:rsid w:val="008F7F3D"/>
    <w:rsid w:val="00901E80"/>
    <w:rsid w:val="009154EA"/>
    <w:rsid w:val="00916458"/>
    <w:rsid w:val="00932CF8"/>
    <w:rsid w:val="00936198"/>
    <w:rsid w:val="00951FD3"/>
    <w:rsid w:val="009632C5"/>
    <w:rsid w:val="009A24A9"/>
    <w:rsid w:val="009A7639"/>
    <w:rsid w:val="009B11C5"/>
    <w:rsid w:val="009D2629"/>
    <w:rsid w:val="009F4CE0"/>
    <w:rsid w:val="00A85DBC"/>
    <w:rsid w:val="00AA69C8"/>
    <w:rsid w:val="00BA7D21"/>
    <w:rsid w:val="00BC0940"/>
    <w:rsid w:val="00BC292E"/>
    <w:rsid w:val="00BD006C"/>
    <w:rsid w:val="00C56E53"/>
    <w:rsid w:val="00C63D4F"/>
    <w:rsid w:val="00C70352"/>
    <w:rsid w:val="00CB274B"/>
    <w:rsid w:val="00CC0716"/>
    <w:rsid w:val="00CC09F7"/>
    <w:rsid w:val="00CC5FC7"/>
    <w:rsid w:val="00CF4E0D"/>
    <w:rsid w:val="00D02ECD"/>
    <w:rsid w:val="00D12469"/>
    <w:rsid w:val="00D17FF2"/>
    <w:rsid w:val="00D22CCD"/>
    <w:rsid w:val="00D8698F"/>
    <w:rsid w:val="00E00397"/>
    <w:rsid w:val="00E155C1"/>
    <w:rsid w:val="00E35AD9"/>
    <w:rsid w:val="00E648BD"/>
    <w:rsid w:val="00EB524B"/>
    <w:rsid w:val="00ED2B5C"/>
    <w:rsid w:val="00ED74C7"/>
    <w:rsid w:val="00EE28C4"/>
    <w:rsid w:val="00F34E8D"/>
    <w:rsid w:val="00F92155"/>
    <w:rsid w:val="00FA7729"/>
    <w:rsid w:val="00FE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6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D2629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rsid w:val="009D2629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14553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5E1D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1D3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aliases w:val="Знак"/>
    <w:basedOn w:val="a"/>
    <w:next w:val="a"/>
    <w:link w:val="1"/>
    <w:qFormat/>
    <w:rsid w:val="00826796"/>
    <w:pPr>
      <w:spacing w:after="120"/>
      <w:jc w:val="center"/>
    </w:pPr>
    <w:rPr>
      <w:sz w:val="26"/>
    </w:rPr>
  </w:style>
  <w:style w:type="character" w:customStyle="1" w:styleId="a9">
    <w:name w:val="Название Знак"/>
    <w:basedOn w:val="a0"/>
    <w:link w:val="a8"/>
    <w:uiPriority w:val="10"/>
    <w:rsid w:val="008267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">
    <w:name w:val="Название Знак1"/>
    <w:aliases w:val="Знак Знак"/>
    <w:basedOn w:val="a0"/>
    <w:link w:val="a8"/>
    <w:rsid w:val="00826796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px-2">
    <w:name w:val="px-2"/>
    <w:basedOn w:val="a"/>
    <w:rsid w:val="00D12469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D124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C6996-88C8-4383-AEC6-C7103839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 2007 Enterprise</Company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76</cp:revision>
  <cp:lastPrinted>2023-09-10T01:58:00Z</cp:lastPrinted>
  <dcterms:created xsi:type="dcterms:W3CDTF">2017-09-14T01:46:00Z</dcterms:created>
  <dcterms:modified xsi:type="dcterms:W3CDTF">2023-09-10T01:59:00Z</dcterms:modified>
</cp:coreProperties>
</file>